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3B" w:rsidRDefault="00512B3B">
      <w:pPr>
        <w:rPr>
          <w:sz w:val="32"/>
          <w:szCs w:val="32"/>
          <w:u w:val="single"/>
        </w:rPr>
      </w:pPr>
    </w:p>
    <w:p w:rsidR="00770316" w:rsidRPr="00FA24B6" w:rsidRDefault="00FA24B6"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73B1F3E4" wp14:editId="0CE66B97">
            <wp:simplePos x="0" y="0"/>
            <wp:positionH relativeFrom="column">
              <wp:posOffset>4513580</wp:posOffset>
            </wp:positionH>
            <wp:positionV relativeFrom="paragraph">
              <wp:posOffset>-339090</wp:posOffset>
            </wp:positionV>
            <wp:extent cx="879475" cy="1036955"/>
            <wp:effectExtent l="19050" t="0" r="0" b="0"/>
            <wp:wrapTight wrapText="bothSides">
              <wp:wrapPolygon edited="0">
                <wp:start x="-468" y="0"/>
                <wp:lineTo x="-468" y="21031"/>
                <wp:lineTo x="21522" y="21031"/>
                <wp:lineTo x="21522" y="0"/>
                <wp:lineTo x="-468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24B6">
        <w:rPr>
          <w:sz w:val="32"/>
          <w:szCs w:val="32"/>
          <w:u w:val="single"/>
        </w:rPr>
        <w:t>Krychle a kvádr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– </w:t>
      </w:r>
      <w:r w:rsidRPr="005A79B9">
        <w:rPr>
          <w:highlight w:val="yellow"/>
        </w:rPr>
        <w:t>další</w:t>
      </w:r>
      <w:r w:rsidR="005A79B9" w:rsidRPr="005A79B9">
        <w:rPr>
          <w:highlight w:val="yellow"/>
        </w:rPr>
        <w:t xml:space="preserve"> pracovní list do 2</w:t>
      </w:r>
      <w:r w:rsidRPr="005A79B9">
        <w:rPr>
          <w:highlight w:val="yellow"/>
        </w:rPr>
        <w:t>.</w:t>
      </w:r>
      <w:r w:rsidR="005A79B9" w:rsidRPr="005A79B9">
        <w:rPr>
          <w:highlight w:val="yellow"/>
        </w:rPr>
        <w:t xml:space="preserve"> 4.</w:t>
      </w:r>
      <w:r w:rsidRPr="005A79B9">
        <w:rPr>
          <w:highlight w:val="yellow"/>
        </w:rPr>
        <w:t xml:space="preserve"> 2020</w:t>
      </w:r>
    </w:p>
    <w:p w:rsidR="00FA24B6" w:rsidRDefault="00FA24B6">
      <w:pPr>
        <w:rPr>
          <w:sz w:val="32"/>
          <w:szCs w:val="32"/>
          <w:u w:val="single"/>
        </w:rPr>
      </w:pPr>
    </w:p>
    <w:p w:rsidR="00FA24B6" w:rsidRDefault="00FA24B6"/>
    <w:p w:rsidR="00FA24B6" w:rsidRDefault="00FA24B6"/>
    <w:p w:rsidR="008B6752" w:rsidRDefault="008B6752" w:rsidP="008B6752">
      <w:pPr>
        <w:spacing w:line="360" w:lineRule="auto"/>
      </w:pPr>
      <w:r>
        <w:t xml:space="preserve">1. Je dána krychle, která má hranu o </w:t>
      </w:r>
      <w:r w:rsidR="00322830">
        <w:t>d</w:t>
      </w:r>
      <w:r>
        <w:t xml:space="preserve">élce 4,5 cm.  </w:t>
      </w:r>
    </w:p>
    <w:p w:rsidR="008B6752" w:rsidRDefault="008B6752" w:rsidP="008B6752">
      <w:pPr>
        <w:spacing w:line="360" w:lineRule="auto"/>
        <w:ind w:left="284" w:hanging="284"/>
      </w:pPr>
      <w:r>
        <w:tab/>
        <w:t>a) Jak se změní povrch krychle, když se délka její hrany zvětší o 2 cm?</w:t>
      </w:r>
    </w:p>
    <w:p w:rsidR="008B6752" w:rsidRDefault="008B6752" w:rsidP="008B6752">
      <w:pPr>
        <w:spacing w:line="360" w:lineRule="auto"/>
        <w:ind w:left="284" w:hanging="284"/>
      </w:pPr>
      <w:r>
        <w:tab/>
        <w:t>b) Jak se změní objem krychle, když se délka hrany zmenší o 2 cm?</w:t>
      </w:r>
    </w:p>
    <w:p w:rsidR="008B6752" w:rsidRDefault="008B6752" w:rsidP="008B6752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BA39C6" wp14:editId="49474A6E">
            <wp:simplePos x="0" y="0"/>
            <wp:positionH relativeFrom="column">
              <wp:posOffset>5059045</wp:posOffset>
            </wp:positionH>
            <wp:positionV relativeFrom="paragraph">
              <wp:posOffset>163195</wp:posOffset>
            </wp:positionV>
            <wp:extent cx="1186815" cy="982980"/>
            <wp:effectExtent l="19050" t="0" r="0" b="0"/>
            <wp:wrapTight wrapText="bothSides">
              <wp:wrapPolygon edited="0">
                <wp:start x="-347" y="0"/>
                <wp:lineTo x="-347" y="21349"/>
                <wp:lineTo x="21496" y="21349"/>
                <wp:lineTo x="21496" y="0"/>
                <wp:lineTo x="-347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>c) Jak se změní povrch a objem, když se délka hrany zvětší dvakrát?</w:t>
      </w:r>
    </w:p>
    <w:p w:rsidR="008B6752" w:rsidRDefault="008B6752" w:rsidP="008B6752">
      <w:pPr>
        <w:spacing w:line="360" w:lineRule="auto"/>
        <w:ind w:left="284" w:hanging="284"/>
      </w:pPr>
      <w:r>
        <w:tab/>
        <w:t>d) Jak se změní povrch a objem, když se délka hrany zmenší třikrát?</w:t>
      </w:r>
    </w:p>
    <w:p w:rsidR="008B6752" w:rsidRDefault="008B6752" w:rsidP="008B6752">
      <w:pPr>
        <w:spacing w:line="276" w:lineRule="auto"/>
        <w:ind w:left="284" w:hanging="284"/>
      </w:pPr>
    </w:p>
    <w:p w:rsidR="00322830" w:rsidRDefault="00322830" w:rsidP="008B6752">
      <w:pPr>
        <w:spacing w:line="276" w:lineRule="auto"/>
        <w:ind w:left="284" w:hanging="284"/>
      </w:pPr>
    </w:p>
    <w:p w:rsidR="008B6752" w:rsidRDefault="008B6752" w:rsidP="008B6752">
      <w:pPr>
        <w:spacing w:line="276" w:lineRule="auto"/>
        <w:ind w:left="284" w:hanging="284"/>
      </w:pPr>
    </w:p>
    <w:p w:rsidR="008B6752" w:rsidRDefault="008B6752" w:rsidP="008B6752">
      <w:pPr>
        <w:spacing w:line="360" w:lineRule="auto"/>
        <w:ind w:left="284" w:hanging="284"/>
      </w:pPr>
      <w:r>
        <w:t xml:space="preserve">2. Kvádr má </w:t>
      </w:r>
      <w:proofErr w:type="gramStart"/>
      <w:r>
        <w:t>rozměry:  a = 0,5</w:t>
      </w:r>
      <w:proofErr w:type="gramEnd"/>
      <w:r>
        <w:t xml:space="preserve"> m;  b = 3 dm;  c = 20 cm</w:t>
      </w:r>
    </w:p>
    <w:p w:rsidR="008B6752" w:rsidRDefault="008B6752" w:rsidP="008B6752">
      <w:pPr>
        <w:tabs>
          <w:tab w:val="left" w:pos="284"/>
        </w:tabs>
        <w:spacing w:line="360" w:lineRule="auto"/>
        <w:ind w:left="284" w:hanging="284"/>
      </w:pPr>
      <w:r>
        <w:tab/>
        <w:t xml:space="preserve">Jak se změní objem a povrch kvádru, když se délka (a) kvádru zvětší o 2 dm a šířka (b) se zmenší   </w:t>
      </w:r>
    </w:p>
    <w:p w:rsidR="008B6752" w:rsidRDefault="008B6752" w:rsidP="008B6752">
      <w:pPr>
        <w:tabs>
          <w:tab w:val="left" w:pos="284"/>
        </w:tabs>
        <w:spacing w:line="360" w:lineRule="auto"/>
        <w:ind w:left="284" w:hanging="284"/>
      </w:pPr>
      <w:r>
        <w:t xml:space="preserve">     o 2 dm. </w:t>
      </w:r>
    </w:p>
    <w:p w:rsidR="008B6752" w:rsidRDefault="008B6752" w:rsidP="008B6752">
      <w:pPr>
        <w:tabs>
          <w:tab w:val="left" w:pos="284"/>
        </w:tabs>
        <w:spacing w:line="360" w:lineRule="auto"/>
        <w:ind w:left="284" w:hanging="284"/>
      </w:pPr>
    </w:p>
    <w:p w:rsidR="008B6752" w:rsidRDefault="008B6752" w:rsidP="008B6752">
      <w:pPr>
        <w:tabs>
          <w:tab w:val="left" w:pos="284"/>
        </w:tabs>
        <w:spacing w:line="360" w:lineRule="auto"/>
        <w:ind w:left="284" w:hanging="284"/>
      </w:pPr>
    </w:p>
    <w:p w:rsidR="008B6752" w:rsidRDefault="008B6752" w:rsidP="008B6752">
      <w:pPr>
        <w:tabs>
          <w:tab w:val="left" w:pos="284"/>
        </w:tabs>
        <w:spacing w:line="360" w:lineRule="auto"/>
        <w:ind w:left="284" w:hanging="284"/>
      </w:pPr>
      <w:r>
        <w:t xml:space="preserve">3. Krychle má stejný povrch jako </w:t>
      </w:r>
      <w:proofErr w:type="gramStart"/>
      <w:r>
        <w:t>kvádr:  a = 12</w:t>
      </w:r>
      <w:proofErr w:type="gramEnd"/>
      <w:r>
        <w:t xml:space="preserve"> cm;  b = 4 cm;  c = 2,5 cm</w:t>
      </w:r>
    </w:p>
    <w:p w:rsidR="008B6752" w:rsidRDefault="008B6752" w:rsidP="008B6752">
      <w:pPr>
        <w:tabs>
          <w:tab w:val="left" w:pos="284"/>
        </w:tabs>
        <w:spacing w:line="360" w:lineRule="auto"/>
        <w:ind w:left="284" w:hanging="284"/>
      </w:pPr>
      <w:r>
        <w:tab/>
        <w:t>a) Vypočítej délku hrany krychle.</w:t>
      </w:r>
    </w:p>
    <w:p w:rsidR="008B6752" w:rsidRDefault="008B6752" w:rsidP="008B6752">
      <w:pPr>
        <w:tabs>
          <w:tab w:val="left" w:pos="284"/>
        </w:tabs>
        <w:spacing w:line="360" w:lineRule="auto"/>
        <w:ind w:left="284" w:hanging="284"/>
      </w:pPr>
      <w:r>
        <w:tab/>
        <w:t>b) Které z</w:t>
      </w:r>
      <w:r w:rsidR="00322830">
        <w:t> </w:t>
      </w:r>
      <w:r>
        <w:t>těchto těles má větší objem a kolik?</w:t>
      </w:r>
    </w:p>
    <w:p w:rsidR="008B6752" w:rsidRDefault="008B6752" w:rsidP="008B6752">
      <w:pPr>
        <w:tabs>
          <w:tab w:val="left" w:pos="284"/>
        </w:tabs>
        <w:spacing w:line="360" w:lineRule="auto"/>
        <w:ind w:left="284" w:hanging="284"/>
      </w:pPr>
    </w:p>
    <w:p w:rsidR="008B6752" w:rsidRDefault="008B6752" w:rsidP="008B6752">
      <w:pPr>
        <w:tabs>
          <w:tab w:val="left" w:pos="284"/>
        </w:tabs>
        <w:spacing w:line="360" w:lineRule="auto"/>
        <w:ind w:left="284" w:hanging="284"/>
      </w:pPr>
    </w:p>
    <w:p w:rsidR="008B6752" w:rsidRDefault="008B6752" w:rsidP="008B6752">
      <w:pPr>
        <w:tabs>
          <w:tab w:val="left" w:pos="284"/>
        </w:tabs>
        <w:spacing w:line="360" w:lineRule="auto"/>
        <w:ind w:left="284" w:hanging="284"/>
      </w:pPr>
      <w:r>
        <w:t xml:space="preserve">4. Urči délku hrany krychle, jejíž povrch je 150 </w:t>
      </w:r>
      <w:proofErr w:type="gramStart"/>
      <w:r>
        <w:t>cm</w:t>
      </w:r>
      <w:r>
        <w:rPr>
          <w:vertAlign w:val="superscript"/>
        </w:rPr>
        <w:t>2</w:t>
      </w:r>
      <w:r>
        <w:t xml:space="preserve"> .</w:t>
      </w:r>
      <w:proofErr w:type="gramEnd"/>
    </w:p>
    <w:p w:rsidR="008B6752" w:rsidRDefault="008B6752" w:rsidP="005A7ECE">
      <w:pPr>
        <w:tabs>
          <w:tab w:val="left" w:pos="284"/>
        </w:tabs>
        <w:spacing w:line="360" w:lineRule="auto"/>
      </w:pPr>
    </w:p>
    <w:p w:rsidR="005A7ECE" w:rsidRDefault="005A7ECE" w:rsidP="005A7ECE">
      <w:pPr>
        <w:tabs>
          <w:tab w:val="left" w:pos="284"/>
        </w:tabs>
        <w:spacing w:line="360" w:lineRule="auto"/>
      </w:pPr>
    </w:p>
    <w:p w:rsidR="008B6752" w:rsidRDefault="008B6752" w:rsidP="008B6752">
      <w:pPr>
        <w:tabs>
          <w:tab w:val="left" w:pos="284"/>
        </w:tabs>
        <w:spacing w:line="360" w:lineRule="auto"/>
        <w:ind w:left="284" w:hanging="284"/>
      </w:pPr>
      <w:r>
        <w:t xml:space="preserve">5. Vypočítej hmotnost ocelové krychličky o délce hrany 2,3 </w:t>
      </w:r>
      <w:proofErr w:type="gramStart"/>
      <w:r>
        <w:t xml:space="preserve">cm. ( </w:t>
      </w:r>
      <w:r w:rsidR="005A7ECE">
        <w:t>hustota</w:t>
      </w:r>
      <w:proofErr w:type="gramEnd"/>
      <w:r w:rsidR="005A7ECE">
        <w:t xml:space="preserve"> oceli </w:t>
      </w:r>
      <w:r>
        <w:t xml:space="preserve">ρ = 7,8 </w:t>
      </w:r>
      <w:r w:rsidR="005A7ECE">
        <w:t>g/cm</w:t>
      </w:r>
      <w:r w:rsidR="005A7ECE">
        <w:rPr>
          <w:vertAlign w:val="superscript"/>
        </w:rPr>
        <w:t>3</w:t>
      </w:r>
      <w:r w:rsidR="005A7ECE">
        <w:t>)</w:t>
      </w:r>
    </w:p>
    <w:p w:rsidR="000B3BF2" w:rsidRDefault="000B3BF2" w:rsidP="008B6752">
      <w:pPr>
        <w:tabs>
          <w:tab w:val="left" w:pos="284"/>
        </w:tabs>
        <w:spacing w:line="360" w:lineRule="auto"/>
        <w:ind w:left="284" w:hanging="284"/>
      </w:pPr>
    </w:p>
    <w:p w:rsidR="000B3BF2" w:rsidRDefault="000B3BF2" w:rsidP="008B6752">
      <w:pPr>
        <w:tabs>
          <w:tab w:val="left" w:pos="284"/>
        </w:tabs>
        <w:spacing w:line="360" w:lineRule="auto"/>
        <w:ind w:left="284" w:hanging="284"/>
      </w:pPr>
    </w:p>
    <w:p w:rsidR="000B3BF2" w:rsidRDefault="000B3BF2" w:rsidP="008B6752">
      <w:pPr>
        <w:tabs>
          <w:tab w:val="left" w:pos="284"/>
        </w:tabs>
        <w:spacing w:line="360" w:lineRule="auto"/>
        <w:ind w:left="284" w:hanging="284"/>
      </w:pPr>
      <w:r>
        <w:t>6. Bazén má tvar kvádru s podstavou délky 20 m a šířky 10 m a hloubkou 2 m.</w:t>
      </w:r>
    </w:p>
    <w:p w:rsidR="000B3BF2" w:rsidRDefault="000B3BF2" w:rsidP="008B6752">
      <w:pPr>
        <w:tabs>
          <w:tab w:val="left" w:pos="284"/>
        </w:tabs>
        <w:spacing w:line="360" w:lineRule="auto"/>
        <w:ind w:left="284" w:hanging="284"/>
      </w:pPr>
      <w:r>
        <w:tab/>
        <w:t>a) Kolik m</w:t>
      </w:r>
      <w:r>
        <w:rPr>
          <w:vertAlign w:val="superscript"/>
        </w:rPr>
        <w:t>2</w:t>
      </w:r>
      <w:r>
        <w:t xml:space="preserve"> obkladaček je třeba na obložení dna a stěn bazénu?</w:t>
      </w:r>
    </w:p>
    <w:p w:rsidR="00322830" w:rsidRDefault="000B3BF2" w:rsidP="00322830">
      <w:pPr>
        <w:tabs>
          <w:tab w:val="left" w:pos="284"/>
        </w:tabs>
        <w:spacing w:line="360" w:lineRule="auto"/>
        <w:ind w:left="567" w:hanging="567"/>
      </w:pPr>
      <w:r>
        <w:tab/>
        <w:t xml:space="preserve">b) Za jak dlouho se bazén naplní </w:t>
      </w:r>
      <w:r w:rsidR="00322830">
        <w:t xml:space="preserve">tak, aby byla hladina vody 10 cm pod horním okrajem bazénu, když voda přitéká do bazénu 1,9 hl za </w:t>
      </w:r>
      <w:proofErr w:type="gramStart"/>
      <w:r w:rsidR="00322830">
        <w:t>minutu? ( Počítej</w:t>
      </w:r>
      <w:proofErr w:type="gramEnd"/>
      <w:r w:rsidR="00322830">
        <w:t xml:space="preserve"> v minutách a pak převeď na hodiny a minuty)</w:t>
      </w:r>
    </w:p>
    <w:p w:rsidR="000B3BF2" w:rsidRDefault="00322830" w:rsidP="00322830">
      <w:pPr>
        <w:tabs>
          <w:tab w:val="left" w:pos="284"/>
        </w:tabs>
        <w:spacing w:line="360" w:lineRule="auto"/>
        <w:ind w:left="567" w:hanging="567"/>
      </w:pPr>
      <w:r>
        <w:t xml:space="preserve"> </w:t>
      </w:r>
    </w:p>
    <w:p w:rsidR="00A03731" w:rsidRDefault="00591601" w:rsidP="00322830">
      <w:pPr>
        <w:tabs>
          <w:tab w:val="left" w:pos="284"/>
        </w:tabs>
        <w:spacing w:line="360" w:lineRule="auto"/>
        <w:ind w:left="567" w:hanging="567"/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62336" behindDoc="1" locked="0" layoutInCell="1" allowOverlap="1" wp14:anchorId="60E50907" wp14:editId="4D984921">
            <wp:simplePos x="0" y="0"/>
            <wp:positionH relativeFrom="column">
              <wp:posOffset>4609465</wp:posOffset>
            </wp:positionH>
            <wp:positionV relativeFrom="paragraph">
              <wp:posOffset>-635</wp:posOffset>
            </wp:positionV>
            <wp:extent cx="1083310" cy="1076325"/>
            <wp:effectExtent l="0" t="0" r="0" b="0"/>
            <wp:wrapTight wrapText="bothSides">
              <wp:wrapPolygon edited="0">
                <wp:start x="0" y="0"/>
                <wp:lineTo x="0" y="21409"/>
                <wp:lineTo x="21271" y="21409"/>
                <wp:lineTo x="21271" y="0"/>
                <wp:lineTo x="0" y="0"/>
              </wp:wrapPolygon>
            </wp:wrapTight>
            <wp:docPr id="1" name="Obrázek 1" descr="C:\Users\spravce\AppData\Local\Microsoft\Windows\Temporary Internet Files\Content.IE5\WQKRF7K0\Usmievajuci_sa_smajlik[1]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avce\AppData\Local\Microsoft\Windows\Temporary Internet Files\Content.IE5\WQKRF7K0\Usmievajuci_sa_smajlik[1].ti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731" w:rsidRPr="00A03731" w:rsidRDefault="00A03731" w:rsidP="00322830">
      <w:pPr>
        <w:tabs>
          <w:tab w:val="left" w:pos="284"/>
        </w:tabs>
        <w:spacing w:line="360" w:lineRule="auto"/>
        <w:ind w:left="567" w:hanging="567"/>
        <w:rPr>
          <w:color w:val="0070C0"/>
          <w:u w:val="single"/>
        </w:rPr>
      </w:pPr>
      <w:r w:rsidRPr="00A03731">
        <w:rPr>
          <w:color w:val="0070C0"/>
          <w:u w:val="single"/>
        </w:rPr>
        <w:t xml:space="preserve">V případě nutnosti, volej o pomoc. Věřím, že to zvládneš. </w:t>
      </w:r>
      <w:bookmarkStart w:id="0" w:name="_GoBack"/>
      <w:bookmarkEnd w:id="0"/>
    </w:p>
    <w:sectPr w:rsidR="00A03731" w:rsidRPr="00A03731" w:rsidSect="008B6752"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24B6"/>
    <w:rsid w:val="000B3BF2"/>
    <w:rsid w:val="001C2D51"/>
    <w:rsid w:val="002E0466"/>
    <w:rsid w:val="00322830"/>
    <w:rsid w:val="00512B3B"/>
    <w:rsid w:val="00591601"/>
    <w:rsid w:val="005A79B9"/>
    <w:rsid w:val="005A7ECE"/>
    <w:rsid w:val="00683AD9"/>
    <w:rsid w:val="00770316"/>
    <w:rsid w:val="008B1216"/>
    <w:rsid w:val="008B6752"/>
    <w:rsid w:val="00A03731"/>
    <w:rsid w:val="00AC6CDD"/>
    <w:rsid w:val="00D40221"/>
    <w:rsid w:val="00FA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AD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7EC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kubickovae</dc:creator>
  <cp:lastModifiedBy>spravce</cp:lastModifiedBy>
  <cp:revision>9</cp:revision>
  <dcterms:created xsi:type="dcterms:W3CDTF">2020-03-24T20:56:00Z</dcterms:created>
  <dcterms:modified xsi:type="dcterms:W3CDTF">2020-03-25T07:49:00Z</dcterms:modified>
</cp:coreProperties>
</file>