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DA" w:rsidRPr="00947B12" w:rsidRDefault="009D25DA" w:rsidP="009D25DA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 w:rsidRPr="00947B12">
        <w:rPr>
          <w:rFonts w:ascii="Tahoma" w:hAnsi="Tahoma" w:cs="Tahoma"/>
          <w:b/>
          <w:bCs/>
          <w:sz w:val="32"/>
          <w:szCs w:val="32"/>
        </w:rPr>
        <w:t>Regionální geologie ČR</w:t>
      </w:r>
      <w:r w:rsidR="00E82EA9" w:rsidRPr="00947B12">
        <w:rPr>
          <w:rFonts w:ascii="Tahoma" w:hAnsi="Tahoma" w:cs="Tahoma"/>
          <w:b/>
          <w:bCs/>
          <w:sz w:val="32"/>
          <w:szCs w:val="32"/>
        </w:rPr>
        <w:t xml:space="preserve">  </w:t>
      </w:r>
      <w:r w:rsidR="00E82EA9" w:rsidRPr="00947B12">
        <w:rPr>
          <w:rFonts w:ascii="Tahoma" w:hAnsi="Tahoma" w:cs="Tahoma"/>
          <w:b/>
          <w:bCs/>
          <w:noProof/>
          <w:sz w:val="32"/>
          <w:szCs w:val="32"/>
          <w:lang w:eastAsia="cs-CZ"/>
        </w:rPr>
        <w:drawing>
          <wp:inline distT="0" distB="0" distL="0" distR="0" wp14:anchorId="58EBAC7F" wp14:editId="644573DA">
            <wp:extent cx="1828800" cy="1199848"/>
            <wp:effectExtent l="0" t="0" r="0" b="635"/>
            <wp:docPr id="1" name="Obrázek 1" descr="C:\Users\rotteri\AppData\Local\Microsoft\Windows\Temporary Internet Files\Content.IE5\T1CE208D\MC9003494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teri\AppData\Local\Microsoft\Windows\Temporary Internet Files\Content.IE5\T1CE208D\MC900349423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538" cy="12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A9" w:rsidRPr="00947B12" w:rsidRDefault="00E82EA9" w:rsidP="009D25DA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32"/>
          <w:szCs w:val="32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>regionální geologie:</w:t>
      </w:r>
      <w:r w:rsidR="00947B12" w:rsidRPr="00947B1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47B12">
        <w:rPr>
          <w:rFonts w:ascii="Tahoma" w:hAnsi="Tahoma" w:cs="Tahoma"/>
          <w:bCs/>
          <w:sz w:val="24"/>
          <w:szCs w:val="24"/>
        </w:rPr>
        <w:t>využívá výsledky studia zem</w:t>
      </w:r>
      <w:r w:rsidR="00947B12" w:rsidRPr="00947B12">
        <w:rPr>
          <w:rFonts w:ascii="Tahoma" w:hAnsi="Tahoma" w:cs="Tahoma"/>
          <w:bCs/>
          <w:sz w:val="24"/>
          <w:szCs w:val="24"/>
        </w:rPr>
        <w:t xml:space="preserve">ské kůry z menších oblastí = </w:t>
      </w:r>
      <w:r w:rsidRPr="00947B12">
        <w:rPr>
          <w:rFonts w:ascii="Tahoma" w:hAnsi="Tahoma" w:cs="Tahoma"/>
          <w:bCs/>
          <w:sz w:val="24"/>
          <w:szCs w:val="24"/>
        </w:rPr>
        <w:t>regionů ("MORAVSKOSLEZSKO")</w:t>
      </w: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9D25DA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E82EA9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 xml:space="preserve">každý geologický </w:t>
      </w:r>
      <w:r w:rsidR="00E82EA9" w:rsidRPr="00947B12">
        <w:rPr>
          <w:rFonts w:ascii="Tahoma" w:hAnsi="Tahoma" w:cs="Tahoma"/>
          <w:b/>
          <w:bCs/>
          <w:sz w:val="24"/>
          <w:szCs w:val="24"/>
        </w:rPr>
        <w:t xml:space="preserve">celek: </w:t>
      </w:r>
      <w:r w:rsidRPr="00947B12">
        <w:rPr>
          <w:rFonts w:ascii="Tahoma" w:hAnsi="Tahoma" w:cs="Tahoma"/>
          <w:sz w:val="24"/>
          <w:szCs w:val="24"/>
        </w:rPr>
        <w:t xml:space="preserve">tvořen určitými </w:t>
      </w:r>
      <w:r w:rsidR="00E82EA9" w:rsidRPr="00947B12">
        <w:rPr>
          <w:rFonts w:ascii="Tahoma" w:hAnsi="Tahoma" w:cs="Tahoma"/>
          <w:sz w:val="24"/>
          <w:szCs w:val="24"/>
        </w:rPr>
        <w:t xml:space="preserve">horninami </w:t>
      </w:r>
      <w:r w:rsidR="00E82EA9" w:rsidRPr="00947B12">
        <w:rPr>
          <w:rFonts w:ascii="Tahoma" w:hAnsi="Tahoma" w:cs="Tahoma"/>
          <w:sz w:val="24"/>
          <w:szCs w:val="24"/>
        </w:rPr>
        <w:br/>
      </w: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9D25DA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Cs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 xml:space="preserve">území ČR - </w:t>
      </w:r>
      <w:r w:rsidR="00947B12" w:rsidRPr="00947B12">
        <w:rPr>
          <w:rFonts w:ascii="Tahoma" w:hAnsi="Tahoma" w:cs="Tahoma"/>
          <w:bCs/>
          <w:sz w:val="24"/>
          <w:szCs w:val="24"/>
        </w:rPr>
        <w:t xml:space="preserve">má pestrou </w:t>
      </w:r>
      <w:r w:rsidRPr="00947B12">
        <w:rPr>
          <w:rFonts w:ascii="Tahoma" w:hAnsi="Tahoma" w:cs="Tahoma"/>
          <w:bCs/>
          <w:sz w:val="24"/>
          <w:szCs w:val="24"/>
        </w:rPr>
        <w:t>geologickou stavbu</w:t>
      </w: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  <w:r w:rsidRPr="00947B12">
        <w:rPr>
          <w:rFonts w:ascii="Tahoma" w:hAnsi="Tahoma" w:cs="Tahoma"/>
          <w:sz w:val="24"/>
          <w:szCs w:val="24"/>
        </w:rPr>
        <w:t xml:space="preserve">výsledkem výzkumu regionální geologie je </w:t>
      </w:r>
      <w:r w:rsidR="00E82EA9" w:rsidRPr="00947B12">
        <w:rPr>
          <w:rFonts w:ascii="Tahoma" w:hAnsi="Tahoma" w:cs="Tahoma"/>
          <w:b/>
          <w:bCs/>
          <w:sz w:val="24"/>
          <w:szCs w:val="24"/>
        </w:rPr>
        <w:t xml:space="preserve">geologická mapa </w:t>
      </w: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947B12">
        <w:rPr>
          <w:rFonts w:ascii="Tahoma" w:hAnsi="Tahoma" w:cs="Tahoma"/>
          <w:sz w:val="24"/>
          <w:szCs w:val="24"/>
        </w:rPr>
        <w:t>(zmenšený a generalizovaný obraz geologické stavby)</w:t>
      </w:r>
    </w:p>
    <w:p w:rsidR="00E82EA9" w:rsidRPr="00947B12" w:rsidRDefault="00E82EA9" w:rsidP="00E82EA9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sz w:val="24"/>
          <w:szCs w:val="24"/>
        </w:rPr>
      </w:pPr>
      <w:r w:rsidRPr="00947B12">
        <w:rPr>
          <w:rFonts w:ascii="Tahoma" w:hAnsi="Tahoma" w:cs="Tahoma"/>
          <w:b/>
          <w:sz w:val="24"/>
          <w:szCs w:val="24"/>
        </w:rPr>
        <w:t>2 geologické jednotky:</w:t>
      </w: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>Český masiv:</w:t>
      </w:r>
      <w:r w:rsidRPr="00947B12">
        <w:rPr>
          <w:rFonts w:ascii="Tahoma" w:hAnsi="Tahoma" w:cs="Tahoma"/>
          <w:sz w:val="24"/>
          <w:szCs w:val="24"/>
        </w:rPr>
        <w:t xml:space="preserve"> </w:t>
      </w: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947B12">
        <w:rPr>
          <w:rFonts w:ascii="Tahoma" w:hAnsi="Tahoma" w:cs="Tahoma"/>
          <w:sz w:val="24"/>
          <w:szCs w:val="24"/>
        </w:rPr>
        <w:t xml:space="preserve">větší část území ČR (západní část), je starší, vznikl v </w:t>
      </w:r>
      <w:r w:rsidRPr="00947B12">
        <w:rPr>
          <w:rFonts w:ascii="Tahoma" w:hAnsi="Tahoma" w:cs="Tahoma"/>
          <w:b/>
          <w:bCs/>
          <w:sz w:val="24"/>
          <w:szCs w:val="24"/>
        </w:rPr>
        <w:t>prvohorách</w:t>
      </w:r>
      <w:r w:rsidRPr="00947B12">
        <w:rPr>
          <w:rFonts w:ascii="Tahoma" w:hAnsi="Tahoma" w:cs="Tahoma"/>
          <w:sz w:val="24"/>
          <w:szCs w:val="24"/>
        </w:rPr>
        <w:t xml:space="preserve"> </w:t>
      </w:r>
      <w:r w:rsidRPr="00947B12">
        <w:rPr>
          <w:rFonts w:ascii="Tahoma" w:hAnsi="Tahoma" w:cs="Tahoma"/>
          <w:b/>
          <w:bCs/>
          <w:sz w:val="24"/>
          <w:szCs w:val="24"/>
        </w:rPr>
        <w:t>variským (hercynským) vrásněním</w:t>
      </w:r>
      <w:r w:rsidRPr="00947B12">
        <w:rPr>
          <w:rFonts w:ascii="Tahoma" w:hAnsi="Tahoma" w:cs="Tahoma"/>
          <w:sz w:val="24"/>
          <w:szCs w:val="24"/>
        </w:rPr>
        <w:t xml:space="preserve"> a má blokovou stavbu (území rozděleno zlomy na části),              je tvořen zvrásněnými a metamorfovanými horninami starohor a prahor</w:t>
      </w: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>Západní Karpaty:</w:t>
      </w: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>východ Moravy a Slezska u hranic se Slovenskem</w:t>
      </w:r>
      <w:r w:rsidRPr="00947B12">
        <w:rPr>
          <w:rFonts w:ascii="Tahoma" w:hAnsi="Tahoma" w:cs="Tahoma"/>
          <w:sz w:val="24"/>
          <w:szCs w:val="24"/>
        </w:rPr>
        <w:t xml:space="preserve"> jsou mladší, vznikly                           v třetihorách </w:t>
      </w:r>
      <w:proofErr w:type="spellStart"/>
      <w:r w:rsidRPr="00947B12">
        <w:rPr>
          <w:rFonts w:ascii="Tahoma" w:hAnsi="Tahoma" w:cs="Tahoma"/>
          <w:b/>
          <w:bCs/>
          <w:sz w:val="24"/>
          <w:szCs w:val="24"/>
        </w:rPr>
        <w:t>alpínsko</w:t>
      </w:r>
      <w:proofErr w:type="spellEnd"/>
      <w:r w:rsidRPr="00947B12">
        <w:rPr>
          <w:rFonts w:ascii="Tahoma" w:hAnsi="Tahoma" w:cs="Tahoma"/>
          <w:b/>
          <w:bCs/>
          <w:sz w:val="24"/>
          <w:szCs w:val="24"/>
        </w:rPr>
        <w:t xml:space="preserve"> - himalájským vrásněním</w:t>
      </w:r>
      <w:r w:rsidRPr="00947B12">
        <w:rPr>
          <w:rFonts w:ascii="Tahoma" w:hAnsi="Tahoma" w:cs="Tahoma"/>
          <w:sz w:val="24"/>
          <w:szCs w:val="24"/>
        </w:rPr>
        <w:t xml:space="preserve"> a mají příkrovovou stavbu </w:t>
      </w: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>příkrov</w:t>
      </w:r>
      <w:r w:rsidRPr="00947B12">
        <w:rPr>
          <w:rFonts w:ascii="Tahoma" w:hAnsi="Tahoma" w:cs="Tahoma"/>
          <w:sz w:val="24"/>
          <w:szCs w:val="24"/>
        </w:rPr>
        <w:t xml:space="preserve"> je velké horninové těleso, které bylo přemístěno alespoň                                        do vzdálenosti 5 km na jinou horninovou jednotku </w:t>
      </w: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>geologickou hranici</w:t>
      </w:r>
      <w:r w:rsidRPr="00947B12">
        <w:rPr>
          <w:rFonts w:ascii="Tahoma" w:hAnsi="Tahoma" w:cs="Tahoma"/>
          <w:sz w:val="24"/>
          <w:szCs w:val="24"/>
        </w:rPr>
        <w:t xml:space="preserve"> mezi nimi tvoří tzv. karpatská prohlubeň</w:t>
      </w: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947B12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  <w:r w:rsidRPr="00947B12">
        <w:rPr>
          <w:rFonts w:ascii="Tahoma" w:hAnsi="Tahoma" w:cs="Tahoma"/>
          <w:b/>
          <w:bCs/>
          <w:sz w:val="24"/>
          <w:szCs w:val="24"/>
        </w:rPr>
        <w:t>Znojmo – Brno – Vyškovská brána – Moravská brána – Ostrava</w:t>
      </w: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947B12" w:rsidRPr="00947B12" w:rsidRDefault="00947B12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color w:val="00008B"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color w:val="00008B"/>
          <w:sz w:val="24"/>
          <w:szCs w:val="24"/>
        </w:rPr>
      </w:pPr>
    </w:p>
    <w:p w:rsidR="00E82EA9" w:rsidRPr="00947B12" w:rsidRDefault="00E82EA9" w:rsidP="00E82EA9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color w:val="00008B"/>
          <w:sz w:val="24"/>
          <w:szCs w:val="24"/>
        </w:rPr>
      </w:pPr>
    </w:p>
    <w:p w:rsidR="00E82EA9" w:rsidRPr="00947B12" w:rsidRDefault="00E82EA9" w:rsidP="009D25DA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E82EA9" w:rsidRPr="00947B12" w:rsidRDefault="00E82EA9" w:rsidP="009D25DA">
      <w:pPr>
        <w:autoSpaceDE w:val="0"/>
        <w:autoSpaceDN w:val="0"/>
        <w:adjustRightInd w:val="0"/>
        <w:spacing w:after="2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67337C" w:rsidRPr="00947B12" w:rsidRDefault="0067337C">
      <w:pPr>
        <w:rPr>
          <w:sz w:val="24"/>
          <w:szCs w:val="24"/>
        </w:rPr>
      </w:pPr>
    </w:p>
    <w:p w:rsidR="00E82EA9" w:rsidRPr="00947B12" w:rsidRDefault="00E82EA9">
      <w:pPr>
        <w:rPr>
          <w:sz w:val="24"/>
          <w:szCs w:val="24"/>
        </w:rPr>
      </w:pPr>
    </w:p>
    <w:sectPr w:rsidR="00E82EA9" w:rsidRPr="00947B12" w:rsidSect="004A6ED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DA"/>
    <w:rsid w:val="0067337C"/>
    <w:rsid w:val="007917AD"/>
    <w:rsid w:val="00947B12"/>
    <w:rsid w:val="009D25DA"/>
    <w:rsid w:val="00E8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1139D-E4BA-416C-9E7C-6288B71F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dcterms:created xsi:type="dcterms:W3CDTF">2020-05-30T14:20:00Z</dcterms:created>
  <dcterms:modified xsi:type="dcterms:W3CDTF">2020-05-30T14:20:00Z</dcterms:modified>
</cp:coreProperties>
</file>